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新中国70年城市社会变迁与治理：回顾与展望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征文启事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  <w:r>
        <w:rPr>
          <w:rFonts w:hint="eastAsia"/>
          <w:sz w:val="28"/>
          <w:szCs w:val="28"/>
          <w:lang w:val="en-US" w:eastAsia="zh-CN"/>
        </w:rPr>
        <w:t>学界同仁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新中国70年社会发展与改革进程中，城市社会变迁巨大而显著，城市社会治理日益复杂，为回顾和总结新中国70年城市社会变迁与治理的历史进程和经验，展望城市社会发展与社会建设的趋势及未来，凝聚城市社会学研究力量，研讨城市社会学学科发展，中国社会学会城市社会学专业委员会、</w:t>
      </w:r>
      <w:r>
        <w:rPr>
          <w:rFonts w:hint="eastAsia" w:ascii="宋体" w:hAnsi="宋体" w:eastAsia="宋体" w:cs="宋体"/>
          <w:sz w:val="28"/>
          <w:szCs w:val="28"/>
        </w:rPr>
        <w:t>天津社会科学院社会学研究所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中央民族大学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城市社会研究中心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2019年7月</w:t>
      </w:r>
      <w:r>
        <w:rPr>
          <w:rFonts w:hint="eastAsia" w:ascii="宋体" w:hAnsi="宋体" w:eastAsia="宋体" w:cs="宋体"/>
          <w:b/>
          <w:bCs/>
          <w:i w:val="0"/>
          <w:caps w:val="0"/>
          <w:color w:val="182C3F"/>
          <w:spacing w:val="0"/>
          <w:sz w:val="28"/>
          <w:szCs w:val="28"/>
          <w:u w:val="none"/>
        </w:rPr>
        <w:t>12</w:t>
      </w:r>
      <w:r>
        <w:rPr>
          <w:rFonts w:hint="eastAsia" w:ascii="宋体" w:hAnsi="宋体" w:eastAsia="宋体" w:cs="宋体"/>
          <w:b/>
          <w:bCs/>
          <w:i w:val="0"/>
          <w:caps w:val="0"/>
          <w:color w:val="182C3F"/>
          <w:spacing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i w:val="0"/>
          <w:caps w:val="0"/>
          <w:color w:val="182C3F"/>
          <w:spacing w:val="0"/>
          <w:sz w:val="28"/>
          <w:szCs w:val="28"/>
          <w:u w:val="none"/>
        </w:rPr>
        <w:t>14日云南大学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82C3F"/>
          <w:spacing w:val="0"/>
          <w:sz w:val="28"/>
          <w:szCs w:val="28"/>
          <w:u w:val="none"/>
          <w:lang w:val="en-US" w:eastAsia="zh-CN"/>
        </w:rPr>
        <w:t>召开</w:t>
      </w:r>
      <w:r>
        <w:rPr>
          <w:rFonts w:hint="eastAsia" w:ascii="宋体" w:hAnsi="宋体" w:eastAsia="宋体" w:cs="宋体"/>
          <w:i w:val="0"/>
          <w:caps w:val="0"/>
          <w:color w:val="182C3F"/>
          <w:spacing w:val="0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中国社会学年会上联合举办“新中国70年城市社会变迁与治理：回顾与展望”论坛。</w:t>
      </w:r>
    </w:p>
    <w:p>
      <w:pPr>
        <w:ind w:firstLine="560" w:firstLineChars="200"/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eastAsia="zh-CN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现拟定如下议题，向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从事城市社会学研究的各位</w:t>
      </w:r>
      <w:bookmarkStart w:id="0" w:name="_GoBack"/>
      <w:bookmarkEnd w:id="0"/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专家学者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征集会议论文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eastAsia="zh-CN"/>
        </w:rPr>
        <w:t>：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1.城市社会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变迁与治理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的理论研究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2.城市社会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治理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的经验研究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3.城市生活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方式变迁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研究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4.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城市人口变迁研究</w:t>
      </w:r>
    </w:p>
    <w:p>
      <w:pPr>
        <w:ind w:firstLine="560" w:firstLineChars="200"/>
        <w:rPr>
          <w:rFonts w:hint="default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5.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城市社区治理与社区服务研究</w:t>
      </w:r>
    </w:p>
    <w:p>
      <w:pPr>
        <w:ind w:firstLine="560" w:firstLineChars="200"/>
        <w:rPr>
          <w:rFonts w:hint="default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 xml:space="preserve">6 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智慧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城市研究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7.城市化与逆城市化问题研究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8.其他相关研究议题</w:t>
      </w:r>
    </w:p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论文提交要求紧密围绕“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新中国70年城市社会变迁与治理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”主题，对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新中国70年以来城市发展、城市变迁、城市治理等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前沿与热点问题提出新视角、新观点。论坛投稿请遵守学术规范，勿一稿多投。</w:t>
      </w:r>
      <w:r>
        <w:rPr>
          <w:rFonts w:hint="eastAsia" w:cs="Arial" w:asciiTheme="majorEastAsia" w:hAnsiTheme="majorEastAsia" w:eastAsiaTheme="majorEastAsia"/>
          <w:b w:val="0"/>
          <w:bCs/>
          <w:sz w:val="28"/>
          <w:szCs w:val="28"/>
          <w:shd w:val="clear" w:color="auto" w:fill="FFFFFF"/>
        </w:rPr>
        <w:t>本论坛会后将选取优秀论文结集出版《城市社会学</w:t>
      </w:r>
      <w:r>
        <w:rPr>
          <w:rFonts w:hint="eastAsia" w:cs="Arial" w:asciiTheme="majorEastAsia" w:hAnsiTheme="majorEastAsia" w:eastAsiaTheme="majorEastAsia"/>
          <w:b w:val="0"/>
          <w:bCs/>
          <w:sz w:val="28"/>
          <w:szCs w:val="28"/>
          <w:shd w:val="clear" w:color="auto" w:fill="FFFFFF"/>
          <w:lang w:val="en-US" w:eastAsia="zh-CN"/>
        </w:rPr>
        <w:t>研究（2019）</w:t>
      </w:r>
      <w:r>
        <w:rPr>
          <w:rFonts w:hint="eastAsia" w:cs="Arial" w:asciiTheme="majorEastAsia" w:hAnsiTheme="majorEastAsia" w:eastAsiaTheme="majorEastAsia"/>
          <w:b w:val="0"/>
          <w:bCs/>
          <w:sz w:val="28"/>
          <w:szCs w:val="28"/>
          <w:shd w:val="clear" w:color="auto" w:fill="FFFFFF"/>
        </w:rPr>
        <w:t>》。</w:t>
      </w:r>
    </w:p>
    <w:p>
      <w:pPr>
        <w:widowControl/>
        <w:jc w:val="left"/>
        <w:rPr>
          <w:rFonts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参会论文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要求：</w:t>
      </w:r>
    </w:p>
    <w:p>
      <w:pPr>
        <w:widowControl/>
        <w:ind w:firstLine="560" w:firstLineChars="200"/>
        <w:jc w:val="left"/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（1）参会论文必须为未正式发表的文章，优秀者可推荐参加中国社会学会年会优秀论文评选。</w:t>
      </w:r>
    </w:p>
    <w:p>
      <w:pPr>
        <w:widowControl/>
        <w:ind w:firstLine="560" w:firstLineChars="200"/>
        <w:jc w:val="left"/>
        <w:rPr>
          <w:rFonts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2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）稿件第一页应包括以下信息：文章标题、作者姓名、单位、职称、联系电话、通讯地址、电邮地址；</w:t>
      </w:r>
    </w:p>
    <w:p>
      <w:pPr>
        <w:widowControl/>
        <w:ind w:firstLine="560" w:firstLineChars="200"/>
        <w:jc w:val="left"/>
        <w:rPr>
          <w:rFonts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3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）稿件第二页应包括以下信息：文章标题、中文摘要，不超过200字、3-5个中文关键词、英文标题、作者姓名的汉语拼音、英文摘要，不超过150字；</w:t>
      </w:r>
    </w:p>
    <w:p>
      <w:pPr>
        <w:widowControl/>
        <w:ind w:firstLine="560" w:firstLineChars="200"/>
        <w:jc w:val="left"/>
        <w:rPr>
          <w:rFonts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4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）文章凡采用他人成说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A－Z顺序分中、英文两部分排列，中文文献在前，英文文献在后。引文中的英文部分，专著名用斜体，论文题目写入“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”号内。作者自己的说明放在当页脚注；</w:t>
      </w:r>
    </w:p>
    <w:p>
      <w:pPr>
        <w:widowControl/>
        <w:ind w:firstLine="560" w:firstLineChars="200"/>
        <w:jc w:val="left"/>
        <w:rPr>
          <w:rFonts w:ascii="Helvetica" w:hAnsi="Helvetica" w:eastAsia="宋体" w:cs="宋体"/>
          <w:color w:val="000000"/>
          <w:kern w:val="0"/>
          <w:sz w:val="28"/>
          <w:szCs w:val="28"/>
        </w:rPr>
      </w:pP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5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）文章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  <w:lang w:val="en-US" w:eastAsia="zh-CN"/>
        </w:rPr>
        <w:t>字数要求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8000字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  <w:lang w:val="en-US" w:eastAsia="zh-CN"/>
        </w:rPr>
        <w:t>以上</w:t>
      </w:r>
      <w:r>
        <w:rPr>
          <w:rFonts w:hint="eastAsia" w:ascii="Helvetica" w:hAnsi="Helvetica" w:eastAsia="宋体" w:cs="宋体"/>
          <w:color w:val="000000"/>
          <w:kern w:val="0"/>
          <w:sz w:val="28"/>
          <w:szCs w:val="28"/>
        </w:rPr>
        <w:t>，</w:t>
      </w:r>
      <w:r>
        <w:rPr>
          <w:rFonts w:ascii="Helvetica" w:hAnsi="Helvetica" w:eastAsia="宋体" w:cs="宋体"/>
          <w:color w:val="000000"/>
          <w:kern w:val="0"/>
          <w:sz w:val="28"/>
          <w:szCs w:val="28"/>
        </w:rPr>
        <w:t>原则上不超过12000字。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请您于201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/>
          <w:sz w:val="28"/>
          <w:szCs w:val="28"/>
        </w:rPr>
        <w:t>前将参会回执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论文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题目与论文</w:t>
      </w:r>
      <w:r>
        <w:rPr>
          <w:rFonts w:hint="eastAsia" w:asciiTheme="majorEastAsia" w:hAnsiTheme="majorEastAsia" w:eastAsiaTheme="majorEastAsia"/>
          <w:sz w:val="28"/>
          <w:szCs w:val="28"/>
        </w:rPr>
        <w:t>摘要提交邮箱：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instrText xml:space="preserve"> HYPERLINK "mailto:boboform@126.com;" </w:instrTex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urbansociology2018</w:t>
      </w:r>
      <w:r>
        <w:rPr>
          <w:rStyle w:val="7"/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@126.com;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并于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6月15日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之前提交论文全文。专委会</w:t>
      </w:r>
      <w:r>
        <w:rPr>
          <w:rFonts w:hint="eastAsia" w:ascii="宋体" w:hAnsi="宋体"/>
          <w:sz w:val="28"/>
          <w:szCs w:val="28"/>
        </w:rPr>
        <w:t>将根据论文质量确定</w:t>
      </w:r>
      <w:r>
        <w:rPr>
          <w:rFonts w:hint="eastAsia" w:ascii="宋体" w:hAnsi="宋体"/>
          <w:sz w:val="28"/>
          <w:szCs w:val="28"/>
          <w:lang w:val="en-US" w:eastAsia="zh-CN"/>
        </w:rPr>
        <w:t>论坛参会人员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论坛联系方式：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1、天津社会科学院社会学所 022-23075332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、联系人：王小波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13072094242</w:t>
      </w:r>
    </w:p>
    <w:p>
      <w:pPr>
        <w:ind w:firstLine="2240" w:firstLineChars="8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李培志 13662084950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附：  </w:t>
      </w:r>
      <w:r>
        <w:rPr>
          <w:rFonts w:hint="eastAsia" w:ascii="宋体" w:hAnsi="宋体"/>
          <w:sz w:val="28"/>
          <w:szCs w:val="28"/>
          <w:lang w:val="en-US" w:eastAsia="zh-CN"/>
        </w:rPr>
        <w:t>参加城市社会学专业委员会（2019）论坛</w:t>
      </w:r>
      <w:r>
        <w:rPr>
          <w:rFonts w:hint="eastAsia" w:ascii="宋体" w:hAnsi="宋体"/>
          <w:sz w:val="28"/>
          <w:szCs w:val="28"/>
        </w:rPr>
        <w:t>回执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417"/>
        <w:gridCol w:w="1679"/>
        <w:gridCol w:w="1345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4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79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5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职称职务</w:t>
            </w:r>
          </w:p>
        </w:tc>
        <w:tc>
          <w:tcPr>
            <w:tcW w:w="1421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24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论文题目</w:t>
            </w:r>
          </w:p>
        </w:tc>
        <w:tc>
          <w:tcPr>
            <w:tcW w:w="4445" w:type="dxa"/>
            <w:gridSpan w:val="3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240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445" w:type="dxa"/>
            <w:gridSpan w:val="3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</w:tcPr>
          <w:p>
            <w:pPr>
              <w:rPr>
                <w:rFonts w:hint="default" w:cs="Arial" w:asciiTheme="majorEastAsia" w:hAnsiTheme="majorEastAsia" w:eastAsiaTheme="maj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sz w:val="28"/>
                <w:szCs w:val="28"/>
                <w:shd w:val="clear" w:color="auto" w:fill="FFFFFF"/>
                <w:lang w:val="en-US" w:eastAsia="zh-CN"/>
              </w:rPr>
              <w:t>论文摘要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cs="Arial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560" w:firstLineChars="200"/>
        <w:rPr>
          <w:rFonts w:cs="Arial" w:asciiTheme="majorEastAsia" w:hAnsiTheme="majorEastAsia" w:eastAsiaTheme="majorEastAsia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6C0C"/>
    <w:rsid w:val="00153FC8"/>
    <w:rsid w:val="001A25DD"/>
    <w:rsid w:val="00503DB3"/>
    <w:rsid w:val="005D6E04"/>
    <w:rsid w:val="006A6A63"/>
    <w:rsid w:val="00864052"/>
    <w:rsid w:val="00993CCF"/>
    <w:rsid w:val="00A14C37"/>
    <w:rsid w:val="00E812E6"/>
    <w:rsid w:val="07656C0C"/>
    <w:rsid w:val="09182060"/>
    <w:rsid w:val="0AF6211B"/>
    <w:rsid w:val="126C4EC7"/>
    <w:rsid w:val="18932454"/>
    <w:rsid w:val="31994B34"/>
    <w:rsid w:val="406C2272"/>
    <w:rsid w:val="522D5037"/>
    <w:rsid w:val="6AF769B8"/>
    <w:rsid w:val="6D535020"/>
    <w:rsid w:val="7DF8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184</Words>
  <Characters>1050</Characters>
  <Lines>8</Lines>
  <Paragraphs>2</Paragraphs>
  <TotalTime>27</TotalTime>
  <ScaleCrop>false</ScaleCrop>
  <LinksUpToDate>false</LinksUpToDate>
  <CharactersWithSpaces>1232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2018-04-26T03:25:00Z</dcterms:created>
  <dc:creator>peter</dc:creator>
  <cp:lastModifiedBy>汉娜</cp:lastModifiedBy>
  <dcterms:modified xsi:type="dcterms:W3CDTF">2019-04-18T09:35:04Z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